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МБОУ «Новочершилинская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начальная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школа-детский сад»</w:t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основные показатели  за   2022 -2023 учебный год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1.Состав педагогического коллектива учителей начальных классов.</w:t>
      </w:r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(проценты только из количества учителей начальных классов)</w:t>
      </w: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3"/>
        <w:gridCol w:w="1980"/>
        <w:gridCol w:w="1723"/>
      </w:tblGrid>
      <w:tr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%</w:t>
            </w:r>
          </w:p>
        </w:tc>
      </w:tr>
      <w:tr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учителей начальных классов  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Из них имеют: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высшее образование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среднее специальное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среднее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</w:tr>
      <w:tr>
        <w:trPr>
          <w:trHeight w:val="1509"/>
        </w:trPr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них имеют категории (с  учетом  аттестации  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год) 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высшая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не имеют   категории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итого  имеют 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50%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50%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</w:tr>
    </w:tbl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Краткая информация о достижениях   учителей   начальных  классах  в  профессиональных  конкурсах  за  20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22</w:t>
      </w:r>
      <w:r>
        <w:rPr>
          <w:rFonts w:ascii="Times New Roman" w:hAnsi="Times New Roman" w:cs="Times New Roman"/>
          <w:b/>
          <w:sz w:val="24"/>
          <w:szCs w:val="24"/>
        </w:rPr>
        <w:t xml:space="preserve"> -202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 учебный год.</w:t>
      </w:r>
    </w:p>
    <w:p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5"/>
        <w:gridCol w:w="3260"/>
        <w:gridCol w:w="3651"/>
      </w:tblGrid>
      <w:t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Призеры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Лауреаты</w:t>
            </w:r>
          </w:p>
        </w:tc>
      </w:tr>
      <w:t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pStyle w:val="a3"/>
              <w:widowControl w:val="0"/>
              <w:tabs>
                <w:tab w:val="left" w:pos="120"/>
              </w:tabs>
              <w:spacing w:after="0" w:line="240" w:lineRule="auto"/>
              <w:ind w:left="-7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творческий конкурс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ультурное наследие моего народа» , Диплом 1 место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3"/>
              <w:widowControl w:val="0"/>
              <w:tabs>
                <w:tab w:val="left" w:pos="120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pStyle w:val="a3"/>
              <w:widowControl w:val="0"/>
              <w:tabs>
                <w:tab w:val="left" w:pos="120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 xml:space="preserve"> Работа по реализации прав детей на образование (начальная школа)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5"/>
        <w:gridCol w:w="6416"/>
      </w:tblGrid>
      <w:t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учащихся</w:t>
            </w:r>
          </w:p>
        </w:tc>
      </w:tr>
      <w:t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 Количество неаттестованных детей: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- нет</w:t>
      </w:r>
    </w:p>
    <w:p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Количество учащихся, обучающихся   на дому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tt-RU"/>
        </w:rPr>
        <w:t>- нет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.   </w:t>
      </w:r>
      <w:r>
        <w:rPr>
          <w:rFonts w:ascii="Times New Roman" w:hAnsi="Times New Roman" w:cs="Times New Roman"/>
          <w:b/>
          <w:sz w:val="24"/>
          <w:szCs w:val="24"/>
        </w:rPr>
        <w:t>Организация учебной деятельности (начальное звено)</w:t>
      </w:r>
    </w:p>
    <w:p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Результативность обучения</w:t>
      </w:r>
    </w:p>
    <w:p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37"/>
        <w:gridCol w:w="992"/>
        <w:gridCol w:w="1276"/>
        <w:gridCol w:w="1673"/>
        <w:gridCol w:w="1418"/>
        <w:gridCol w:w="1417"/>
        <w:gridCol w:w="1985"/>
      </w:tblGrid>
      <w:tr>
        <w:trPr>
          <w:trHeight w:val="23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уч-ся</w:t>
            </w:r>
          </w:p>
        </w:tc>
        <w:tc>
          <w:tcPr>
            <w:tcW w:w="5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 знаний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</w:tr>
      <w:tr>
        <w:trPr>
          <w:trHeight w:val="67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отличников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ударников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 отличников и ударников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неуспевающих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  успеваемости</w:t>
            </w:r>
          </w:p>
        </w:tc>
      </w:tr>
      <w:tr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</w:tr>
      <w:tr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</w:tr>
    </w:tbl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2. Качество знаний и успеваемость по предметам (количество   /    %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)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710"/>
        <w:gridCol w:w="1132"/>
        <w:gridCol w:w="993"/>
        <w:gridCol w:w="1134"/>
        <w:gridCol w:w="1134"/>
        <w:gridCol w:w="1275"/>
        <w:gridCol w:w="993"/>
        <w:gridCol w:w="1134"/>
        <w:gridCol w:w="992"/>
      </w:tblGrid>
      <w:tr>
        <w:trPr>
          <w:trHeight w:val="455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 язык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</w:p>
        </w:tc>
      </w:tr>
      <w:tr>
        <w:trPr>
          <w:trHeight w:val="776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качества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качества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качества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качества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</w:tc>
      </w:tr>
      <w:tr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</w:tr>
      <w:tr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1/100%</w:t>
            </w:r>
          </w:p>
        </w:tc>
      </w:tr>
      <w:tr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2/100%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2/100%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2/100%</w:t>
            </w:r>
          </w:p>
        </w:tc>
      </w:tr>
    </w:tbl>
    <w:p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3. Информация о количестве учащихся 1-х  классов.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9"/>
        <w:gridCol w:w="5670"/>
      </w:tblGrid>
      <w:tr>
        <w:trPr>
          <w:trHeight w:val="244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 уч-ся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3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  <w:lang w:val="tt-RU"/>
        </w:rPr>
      </w:pPr>
    </w:p>
    <w:p>
      <w:pPr>
        <w:ind w:left="-99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>.  Результативность работы   с   одаренными    учащимися   начальных    классов.</w:t>
      </w:r>
    </w:p>
    <w:p>
      <w:pPr>
        <w:ind w:left="-993"/>
        <w:rPr>
          <w:rFonts w:ascii="Times New Roman" w:hAnsi="Times New Roman" w:cs="Times New Roman"/>
          <w:sz w:val="24"/>
          <w:szCs w:val="24"/>
        </w:rPr>
      </w:pPr>
    </w:p>
    <w:p>
      <w:pPr>
        <w:ind w:left="-99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 Занято   призовых   мест   во Всероссийских:</w:t>
      </w:r>
    </w:p>
    <w:p>
      <w:pPr>
        <w:ind w:left="-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олимпиадах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 0 </w:t>
      </w:r>
      <w:r>
        <w:rPr>
          <w:rFonts w:ascii="Times New Roman" w:hAnsi="Times New Roman" w:cs="Times New Roman"/>
          <w:sz w:val="24"/>
          <w:szCs w:val="24"/>
        </w:rPr>
        <w:t>чел.</w:t>
      </w:r>
    </w:p>
    <w:p>
      <w:pPr>
        <w:ind w:left="-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конкурсах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2 </w:t>
      </w:r>
      <w:r>
        <w:rPr>
          <w:rFonts w:ascii="Times New Roman" w:hAnsi="Times New Roman" w:cs="Times New Roman"/>
          <w:sz w:val="24"/>
          <w:szCs w:val="24"/>
        </w:rPr>
        <w:t>чел.</w:t>
      </w:r>
    </w:p>
    <w:p>
      <w:pPr>
        <w:ind w:left="-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 Занято   призовых   мест   в   республиканских:</w:t>
      </w:r>
    </w:p>
    <w:p>
      <w:pPr>
        <w:ind w:left="-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олимпиадах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  0 чел.</w:t>
      </w:r>
    </w:p>
    <w:p>
      <w:pPr>
        <w:ind w:left="-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конкурсах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3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чел.</w:t>
      </w:r>
    </w:p>
    <w:p>
      <w:pPr>
        <w:ind w:left="-993"/>
        <w:rPr>
          <w:rFonts w:ascii="Times New Roman" w:hAnsi="Times New Roman" w:cs="Times New Roman"/>
          <w:sz w:val="24"/>
          <w:szCs w:val="24"/>
        </w:rPr>
      </w:pPr>
    </w:p>
    <w:p>
      <w:pPr>
        <w:ind w:left="-99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 Занято   призовых   мест   в   муниципальных</w:t>
      </w:r>
    </w:p>
    <w:p>
      <w:pPr>
        <w:ind w:left="-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предметных </w:t>
      </w:r>
      <w:proofErr w:type="gramStart"/>
      <w:r>
        <w:rPr>
          <w:rFonts w:ascii="Times New Roman" w:hAnsi="Times New Roman" w:cs="Times New Roman"/>
          <w:sz w:val="24"/>
          <w:szCs w:val="24"/>
        </w:rPr>
        <w:t>олимпиадах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-     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чел. </w:t>
      </w:r>
    </w:p>
    <w:p>
      <w:pPr>
        <w:ind w:left="-993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конкурсах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-     1 чел.</w:t>
      </w:r>
    </w:p>
    <w:p>
      <w:pPr>
        <w:ind w:left="-99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>
      <w:pPr>
        <w:ind w:left="-99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Итого: </w:t>
      </w:r>
      <w:r>
        <w:rPr>
          <w:rFonts w:ascii="Times New Roman" w:hAnsi="Times New Roman" w:cs="Times New Roman"/>
          <w:b/>
          <w:sz w:val="24"/>
          <w:szCs w:val="24"/>
        </w:rPr>
        <w:t xml:space="preserve">    призовых мест</w:t>
      </w:r>
    </w:p>
    <w:p>
      <w:pPr>
        <w:ind w:left="-993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конкурсах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-     6 мест.</w:t>
      </w:r>
    </w:p>
    <w:p>
      <w:pPr>
        <w:ind w:left="-993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2.  Приняли   участие (количество учащихся / %):</w:t>
      </w:r>
    </w:p>
    <w:p>
      <w:pPr>
        <w:ind w:left="-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в   международной   математической   игре-конкурсе «Кенгуру» -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0  </w:t>
      </w:r>
      <w:r>
        <w:rPr>
          <w:rFonts w:ascii="Times New Roman" w:hAnsi="Times New Roman" w:cs="Times New Roman"/>
          <w:sz w:val="24"/>
          <w:szCs w:val="24"/>
        </w:rPr>
        <w:t>/100%</w:t>
      </w:r>
    </w:p>
    <w:p>
      <w:pPr>
        <w:ind w:left="-99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-   во всероссийском     конкурсе «Русский   медвежонок – языкознание   для   всех» - 0 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100 </w:t>
      </w:r>
      <w:r>
        <w:rPr>
          <w:rFonts w:ascii="Times New Roman" w:hAnsi="Times New Roman" w:cs="Times New Roman"/>
          <w:sz w:val="24"/>
          <w:szCs w:val="24"/>
        </w:rPr>
        <w:t>%</w:t>
      </w:r>
    </w:p>
    <w:p>
      <w:pPr>
        <w:ind w:left="-993"/>
        <w:rPr>
          <w:rFonts w:ascii="Times New Roman" w:hAnsi="Times New Roman" w:cs="Times New Roman"/>
          <w:i/>
          <w:sz w:val="24"/>
          <w:szCs w:val="24"/>
        </w:rPr>
      </w:pPr>
    </w:p>
    <w:p>
      <w:pPr>
        <w:ind w:left="-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A73FD"/>
    <w:multiLevelType w:val="hybridMultilevel"/>
    <w:tmpl w:val="0D2EE1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 w:right="74"/>
      <w:contextualSpacing/>
      <w:jc w:val="both"/>
    </w:pPr>
    <w:rPr>
      <w:rFonts w:ascii="Calibri" w:eastAsia="Times New Roman" w:hAnsi="Calibri" w:cs="Times New Roman"/>
      <w:lang w:eastAsia="en-US"/>
    </w:r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 w:right="74"/>
      <w:contextualSpacing/>
      <w:jc w:val="both"/>
    </w:pPr>
    <w:rPr>
      <w:rFonts w:ascii="Calibri" w:eastAsia="Times New Roman" w:hAnsi="Calibri" w:cs="Times New Roman"/>
      <w:lang w:eastAsia="en-US"/>
    </w:r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Марьям</dc:creator>
  <cp:lastModifiedBy>Matrix</cp:lastModifiedBy>
  <cp:revision>2</cp:revision>
  <dcterms:created xsi:type="dcterms:W3CDTF">2023-06-13T05:55:00Z</dcterms:created>
  <dcterms:modified xsi:type="dcterms:W3CDTF">2023-06-13T05:55:00Z</dcterms:modified>
</cp:coreProperties>
</file>